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CFCD33" w14:textId="63E44125" w:rsidR="007C37D8" w:rsidRDefault="004C5008">
      <w:pPr>
        <w:jc w:val="center"/>
        <w:rPr>
          <w:b/>
          <w:bCs/>
          <w:sz w:val="56"/>
        </w:rPr>
      </w:pPr>
      <w:r>
        <w:rPr>
          <w:b/>
          <w:bCs/>
          <w:noProof/>
          <w:sz w:val="56"/>
          <w:lang w:eastAsia="en-GB"/>
        </w:rPr>
        <w:drawing>
          <wp:inline distT="0" distB="0" distL="0" distR="0" wp14:anchorId="5F33E0EB" wp14:editId="4C43E63B">
            <wp:extent cx="1930400" cy="1930400"/>
            <wp:effectExtent l="0" t="0" r="0" b="0"/>
            <wp:docPr id="1" name="Picture 1" descr="Surfing England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fing England Logo 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00455" w14:textId="77777777" w:rsidR="004C5008" w:rsidRDefault="004C5008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Kent Surf School</w:t>
      </w:r>
    </w:p>
    <w:p w14:paraId="01B2EC73" w14:textId="77777777" w:rsidR="007C37D8" w:rsidRDefault="00424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56"/>
        </w:rPr>
        <w:t>Emergency Action Plan</w:t>
      </w:r>
    </w:p>
    <w:p w14:paraId="4825BAC3" w14:textId="77777777" w:rsidR="007C37D8" w:rsidRDefault="00424B7B">
      <w:r>
        <w:rPr>
          <w:b/>
          <w:bCs/>
          <w:sz w:val="28"/>
          <w:szCs w:val="28"/>
        </w:rPr>
        <w:t xml:space="preserve"> </w:t>
      </w:r>
    </w:p>
    <w:p w14:paraId="6A7AB384" w14:textId="77777777" w:rsidR="007C37D8" w:rsidRDefault="007C37D8"/>
    <w:p w14:paraId="0045B649" w14:textId="77777777" w:rsidR="007C37D8" w:rsidRDefault="00424B7B">
      <w:r>
        <w:t>If you see (or are informed that there is) someone in difficulty in the sea or on land then you must immediately:</w:t>
      </w:r>
    </w:p>
    <w:p w14:paraId="0D6EAE25" w14:textId="77777777" w:rsidR="007C37D8" w:rsidRDefault="007C37D8"/>
    <w:p w14:paraId="6A1B6794" w14:textId="77777777" w:rsidR="007C37D8" w:rsidRDefault="00424B7B">
      <w:pPr>
        <w:numPr>
          <w:ilvl w:val="0"/>
          <w:numId w:val="1"/>
        </w:numPr>
        <w:tabs>
          <w:tab w:val="left" w:pos="720"/>
        </w:tabs>
        <w:rPr>
          <w:b/>
          <w:sz w:val="32"/>
        </w:rPr>
      </w:pPr>
      <w:r>
        <w:rPr>
          <w:b/>
          <w:sz w:val="32"/>
        </w:rPr>
        <w:t>Inform the Lifeguard(s)</w:t>
      </w:r>
    </w:p>
    <w:p w14:paraId="3861926E" w14:textId="77777777" w:rsidR="007C37D8" w:rsidRDefault="00424B7B">
      <w:pPr>
        <w:numPr>
          <w:ilvl w:val="0"/>
          <w:numId w:val="1"/>
        </w:numPr>
        <w:tabs>
          <w:tab w:val="left" w:pos="720"/>
        </w:tabs>
        <w:rPr>
          <w:b/>
          <w:sz w:val="32"/>
        </w:rPr>
      </w:pPr>
      <w:r>
        <w:rPr>
          <w:b/>
          <w:sz w:val="32"/>
        </w:rPr>
        <w:t xml:space="preserve">Inform a member of event staff </w:t>
      </w:r>
    </w:p>
    <w:p w14:paraId="123B6712" w14:textId="77777777" w:rsidR="007C37D8" w:rsidRDefault="00424B7B">
      <w:pPr>
        <w:numPr>
          <w:ilvl w:val="0"/>
          <w:numId w:val="1"/>
        </w:numPr>
        <w:tabs>
          <w:tab w:val="left" w:pos="720"/>
        </w:tabs>
        <w:rPr>
          <w:sz w:val="28"/>
        </w:rPr>
      </w:pPr>
      <w:r>
        <w:rPr>
          <w:b/>
          <w:sz w:val="32"/>
        </w:rPr>
        <w:t>Stand by to carry out their instructions</w:t>
      </w:r>
    </w:p>
    <w:p w14:paraId="0BEDE09A" w14:textId="77777777" w:rsidR="007C37D8" w:rsidRDefault="007C37D8">
      <w:pPr>
        <w:tabs>
          <w:tab w:val="left" w:pos="720"/>
        </w:tabs>
        <w:spacing w:line="360" w:lineRule="auto"/>
        <w:rPr>
          <w:sz w:val="28"/>
        </w:rPr>
      </w:pPr>
    </w:p>
    <w:p w14:paraId="660FA645" w14:textId="2352400A" w:rsidR="007C37D8" w:rsidRDefault="00424B7B">
      <w:pPr>
        <w:tabs>
          <w:tab w:val="left" w:pos="720"/>
        </w:tabs>
        <w:spacing w:line="360" w:lineRule="auto"/>
        <w:rPr>
          <w:sz w:val="28"/>
        </w:rPr>
      </w:pPr>
      <w:r>
        <w:rPr>
          <w:b/>
          <w:sz w:val="28"/>
        </w:rPr>
        <w:t>If the above persons are not present or are not immediately available then send someone to phone the relevant emergency services whilst you enlist any suitable help to:</w:t>
      </w:r>
      <w:bookmarkStart w:id="0" w:name="_GoBack"/>
      <w:bookmarkEnd w:id="0"/>
    </w:p>
    <w:p w14:paraId="016A9ADC" w14:textId="77777777" w:rsidR="007C37D8" w:rsidRDefault="00424B7B">
      <w:pPr>
        <w:numPr>
          <w:ilvl w:val="0"/>
          <w:numId w:val="2"/>
        </w:numPr>
        <w:tabs>
          <w:tab w:val="left" w:pos="720"/>
        </w:tabs>
        <w:rPr>
          <w:sz w:val="32"/>
        </w:rPr>
      </w:pPr>
      <w:r>
        <w:rPr>
          <w:sz w:val="32"/>
        </w:rPr>
        <w:t>Assess the situation and if possible effect the rescue of the person in difficulties - without putting the lives of would be rescuers at risk.</w:t>
      </w:r>
    </w:p>
    <w:p w14:paraId="71C38BB6" w14:textId="77777777" w:rsidR="007C37D8" w:rsidRDefault="00424B7B">
      <w:pPr>
        <w:numPr>
          <w:ilvl w:val="0"/>
          <w:numId w:val="2"/>
        </w:numPr>
        <w:tabs>
          <w:tab w:val="left" w:pos="720"/>
        </w:tabs>
        <w:rPr>
          <w:sz w:val="32"/>
        </w:rPr>
      </w:pPr>
      <w:r>
        <w:rPr>
          <w:sz w:val="32"/>
        </w:rPr>
        <w:t>Assess the casualty, diagnose the extent of their injury and treat them as necessary.</w:t>
      </w:r>
    </w:p>
    <w:p w14:paraId="75D3C23F" w14:textId="77777777" w:rsidR="007C37D8" w:rsidRDefault="00424B7B">
      <w:pPr>
        <w:numPr>
          <w:ilvl w:val="0"/>
          <w:numId w:val="2"/>
        </w:numPr>
        <w:tabs>
          <w:tab w:val="left" w:pos="720"/>
        </w:tabs>
        <w:rPr>
          <w:sz w:val="32"/>
        </w:rPr>
      </w:pPr>
      <w:r>
        <w:rPr>
          <w:sz w:val="32"/>
        </w:rPr>
        <w:t>Remove the person to a safe area (victims of possible spinal injuries should not be moved unless absolutely necessary) and continue to treat as necessary.</w:t>
      </w:r>
    </w:p>
    <w:p w14:paraId="57CFDD4D" w14:textId="77777777" w:rsidR="007C37D8" w:rsidRDefault="00424B7B">
      <w:pPr>
        <w:numPr>
          <w:ilvl w:val="0"/>
          <w:numId w:val="2"/>
        </w:numPr>
        <w:tabs>
          <w:tab w:val="left" w:pos="720"/>
        </w:tabs>
        <w:rPr>
          <w:sz w:val="32"/>
        </w:rPr>
      </w:pPr>
      <w:r>
        <w:rPr>
          <w:sz w:val="32"/>
        </w:rPr>
        <w:t>Ensure that a responsible adult remains with the patient at all times and continue any necessary treatment until the emergency services take over.</w:t>
      </w:r>
    </w:p>
    <w:p w14:paraId="5C69BAE6" w14:textId="77777777" w:rsidR="007C37D8" w:rsidRDefault="00424B7B">
      <w:pPr>
        <w:numPr>
          <w:ilvl w:val="0"/>
          <w:numId w:val="2"/>
        </w:numPr>
        <w:tabs>
          <w:tab w:val="left" w:pos="720"/>
        </w:tabs>
      </w:pPr>
      <w:r>
        <w:rPr>
          <w:sz w:val="32"/>
        </w:rPr>
        <w:t>Take any other appropriate action as necessary to ensure the best possible outcome for the patient and those involved in the rescue / treatment.</w:t>
      </w:r>
    </w:p>
    <w:sectPr w:rsidR="007C37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FC10D" w14:textId="77777777" w:rsidR="00900CD8" w:rsidRDefault="00900CD8">
      <w:pPr>
        <w:spacing w:line="240" w:lineRule="auto"/>
      </w:pPr>
      <w:r>
        <w:separator/>
      </w:r>
    </w:p>
  </w:endnote>
  <w:endnote w:type="continuationSeparator" w:id="0">
    <w:p w14:paraId="04534613" w14:textId="77777777" w:rsidR="00900CD8" w:rsidRDefault="00900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2CA7" w14:textId="77777777" w:rsidR="007C37D8" w:rsidRDefault="007C37D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A9C9" w14:textId="77777777" w:rsidR="007C37D8" w:rsidRDefault="007C37D8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C6B9" w14:textId="77777777" w:rsidR="007C37D8" w:rsidRDefault="007C37D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E4F16" w14:textId="77777777" w:rsidR="00900CD8" w:rsidRDefault="00900CD8">
      <w:pPr>
        <w:spacing w:line="240" w:lineRule="auto"/>
      </w:pPr>
      <w:r>
        <w:separator/>
      </w:r>
    </w:p>
  </w:footnote>
  <w:footnote w:type="continuationSeparator" w:id="0">
    <w:p w14:paraId="25F4CB69" w14:textId="77777777" w:rsidR="00900CD8" w:rsidRDefault="00900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BF11" w14:textId="77777777" w:rsidR="007C37D8" w:rsidRDefault="007C37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AD7F" w14:textId="77777777" w:rsidR="007C37D8" w:rsidRDefault="007C37D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3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7B"/>
    <w:rsid w:val="00004B24"/>
    <w:rsid w:val="00335DFC"/>
    <w:rsid w:val="00424B7B"/>
    <w:rsid w:val="004C5008"/>
    <w:rsid w:val="0074557F"/>
    <w:rsid w:val="00745CB2"/>
    <w:rsid w:val="00786564"/>
    <w:rsid w:val="007C37D8"/>
    <w:rsid w:val="00900CD8"/>
    <w:rsid w:val="00C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E24473"/>
  <w15:chartTrackingRefBased/>
  <w15:docId w15:val="{C2EC4AEC-8E34-41B5-ADE3-9D4FA811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Times" w:eastAsia="Times" w:hAnsi="Times"/>
      <w:kern w:val="1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32"/>
      <w:u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erChar">
    <w:name w:val="Header Char"/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rPr>
      <w:rFonts w:ascii="Times" w:eastAsia="Times" w:hAnsi="Times" w:cs="Times New Roman"/>
      <w:sz w:val="24"/>
      <w:szCs w:val="20"/>
    </w:rPr>
  </w:style>
  <w:style w:type="character" w:customStyle="1" w:styleId="BalloonTextChar">
    <w:name w:val="Balloon Text Char"/>
    <w:rPr>
      <w:rFonts w:ascii="Tahoma" w:eastAsia="Times" w:hAnsi="Tahoma" w:cs="Tahoma"/>
      <w:sz w:val="16"/>
      <w:szCs w:val="16"/>
    </w:rPr>
  </w:style>
  <w:style w:type="character" w:customStyle="1" w:styleId="ListLabel1">
    <w:name w:val="ListLabel 1"/>
    <w:rPr>
      <w:b/>
      <w:i w:val="0"/>
      <w:sz w:val="32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720"/>
      </w:tabs>
      <w:spacing w:line="360" w:lineRule="auto"/>
    </w:pPr>
    <w:rPr>
      <w:rFonts w:ascii="Times New Roman" w:eastAsia="Times New Roman" w:hAnsi="Times New Roman"/>
      <w:sz w:val="28"/>
      <w:szCs w:val="24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Andrew Webb</cp:lastModifiedBy>
  <cp:revision>3</cp:revision>
  <cp:lastPrinted>2013-08-15T15:42:00Z</cp:lastPrinted>
  <dcterms:created xsi:type="dcterms:W3CDTF">2018-03-09T13:13:00Z</dcterms:created>
  <dcterms:modified xsi:type="dcterms:W3CDTF">2018-03-09T13:14:00Z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